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90" w:rsidRPr="00205D54" w:rsidRDefault="00A71590" w:rsidP="00A71590">
      <w:pPr>
        <w:spacing w:before="120"/>
        <w:ind w:firstLine="720"/>
        <w:jc w:val="both"/>
        <w:rPr>
          <w:i/>
        </w:rPr>
      </w:pPr>
      <w:r w:rsidRPr="00A535DF">
        <w:rPr>
          <w:b/>
          <w:i/>
        </w:rPr>
        <w:t>9. Cử tri tỉnh Gia Lai có ý kiến:</w:t>
      </w:r>
      <w:r>
        <w:t xml:space="preserve"> </w:t>
      </w:r>
      <w:r w:rsidRPr="00205D54">
        <w:rPr>
          <w:i/>
        </w:rPr>
        <w:t>“Tăng cường chỉ đạo tiến hành cải cách, đơn giản hóa các thủ tục cũng như các biểu mẫu thực hiện việc khám, chữa bệnh bảo hiểm y tế nhằm giảm chi phí và tạo thuận lợi cho người bệnh và cơ sở khám, chữa bệnh”.</w:t>
      </w:r>
    </w:p>
    <w:p w:rsidR="00A71590" w:rsidRPr="00205D54" w:rsidRDefault="00A71590" w:rsidP="00A71590">
      <w:pPr>
        <w:spacing w:before="120"/>
        <w:ind w:firstLine="720"/>
        <w:jc w:val="both"/>
        <w:rPr>
          <w:b/>
          <w:i/>
          <w:u w:val="single"/>
        </w:rPr>
      </w:pPr>
      <w:r w:rsidRPr="00205D54">
        <w:rPr>
          <w:b/>
          <w:i/>
          <w:u w:val="single"/>
        </w:rPr>
        <w:t>Bộ Y tế xin trả lời như sau:</w:t>
      </w:r>
    </w:p>
    <w:p w:rsidR="00A71590" w:rsidRDefault="00A71590" w:rsidP="00A71590">
      <w:pPr>
        <w:spacing w:before="120"/>
        <w:ind w:firstLine="720"/>
        <w:jc w:val="both"/>
      </w:pPr>
      <w:r>
        <w:t>Để nâng cao chất lượng khám chữa bệnh BHYT, cải tiến thủ tục khám, chữa bệnh, trong thời gian qua Bộ Y tế đã chỉ đạo các cơ sở khám, chữa bệnh thực hiện các hoạt động nhằm cải cách thủ tục hành chính, giảm phiền hà cho người bệnh, cụ thể như sau:</w:t>
      </w:r>
    </w:p>
    <w:p w:rsidR="00A71590" w:rsidRDefault="00A71590" w:rsidP="00A71590">
      <w:pPr>
        <w:spacing w:before="120"/>
        <w:ind w:firstLine="720"/>
        <w:jc w:val="both"/>
      </w:pPr>
      <w:r>
        <w:t>- Tổ chức quán triệt, triển khai các văn bản hướng dẫn về BHYT cho toàn thể cán bộ nhân viên của đơn vị: Chương trình 527/CTr-BYT ngày 18/6/2009 của Bộ Y tế về nâng cao chất lượng khám chữa bệnh đáp ứng sự hài lòng của người bệnh; Quyết định 1313/QĐ-BYT ngày 22/4/2013 của Bộ trưởng Bộ y tế ban hành quy trình khám bệnh tại Khoa Khám bệnh của các bệnh viện, hướng dẫn các bệnh viện thực hiện các giải pháp cải tiến quy trình và thủ tục trong khám bệnh, rút ngắn thời gian chờ đợi từ 4-7 giờ xuống trung bình còn 2-4 giờ, tùy theo các hình thức và loại dịch vụ khám bệnh, giảm phiền hà và tăng sự hài lòng của người bệnh.</w:t>
      </w:r>
    </w:p>
    <w:p w:rsidR="00A71590" w:rsidRDefault="00A71590" w:rsidP="00A71590">
      <w:pPr>
        <w:spacing w:before="120"/>
        <w:ind w:firstLine="720"/>
        <w:jc w:val="both"/>
      </w:pPr>
      <w:r>
        <w:t>- Thủ trưởng các đơn vị tổ chức rà soát thủ tục khám, chữa bệnh BHYT, bố trí hệ thống đăng ký và nơi khám bệnh một cách khoa học, hợp lý, phù hợp với điều kiện thực tế của đơn vị. Cải tiến quy trình, thủ tục hành chính, bổ sung bảng chỉ dẫn các khoa phòng, bảng hướng dẫn thủ tục khám, chữa bệnh, cung cấp thông tin về khám chữa bệnh BHYT. Các bệnh viện phải mở thêm các bàn khám bệnh, các ô tiếp đón bệnh nhân, thêm chỉ dẫn, phát số điện tử hoặc hẹn giờ khám bệnh, bố trí nơi xét nghiệm lấy máu cùng nơi khám, chữa bệnh để người dân không mất nhiều thời gian chờ đợi.</w:t>
      </w:r>
    </w:p>
    <w:p w:rsidR="00A71590" w:rsidRDefault="00A71590" w:rsidP="00A71590">
      <w:pPr>
        <w:spacing w:before="120"/>
        <w:ind w:firstLine="720"/>
        <w:jc w:val="both"/>
      </w:pPr>
      <w:r>
        <w:t>- Tập trung đẩy mạnh ứng dụng công nghệ thông tin vào quản lý bệnh viện, quản lý BHYT. Giải quyết một cách khoa học và công bằng trong việc tổ chức khám, chữa bệnh, không phân biệt người bệnh tự trả viện phí và người bệnh BHYT, tránh nộp viện phí nhiều lần cho đối tượng có BHYT.</w:t>
      </w:r>
    </w:p>
    <w:p w:rsidR="00A71590" w:rsidRDefault="00A71590" w:rsidP="00A71590">
      <w:pPr>
        <w:spacing w:before="120"/>
        <w:ind w:firstLine="720"/>
        <w:jc w:val="both"/>
      </w:pPr>
      <w:r>
        <w:t xml:space="preserve">- Công khai bảng giá viện phí theo quy định; thực hiện công khai, minh bạch các khoản chi phí mà người bệnh phải chi trả hay được quỹ BHYT thanh toán. Đặc biệt, sau khi Thông tư số 04/2012/TTLT-BTC ngày 29/02/2012 ban hành mức tối đa khung giá một số dịch vụ khám, chữa bệnh trong các cơ sở khám, chữa bệnh của Nhà nước có hiệu lực, Bộ Y tế đã ban hành Chỉ thị số 05/CT-BYT ngày 10/9/2012 của Bộ trưởng Bộ Y tế về việc tăng cường thực hiện các giải pháp nâng cao chất lượng khám, chữa bệnh sau khi điều chỉnh giá dịch vụ y tế, Chỉ thị này đã giao trách </w:t>
      </w:r>
      <w:r>
        <w:lastRenderedPageBreak/>
        <w:t>nhiệm cụ thể cho Giám đốc Sở Y tế, Giám đốc các bệnh viện trong việc nâng cao chất lượng khám, chữa bệnh gắn với điều chỉnh giá viện phí.</w:t>
      </w:r>
    </w:p>
    <w:p w:rsidR="00A71590" w:rsidRDefault="00A71590" w:rsidP="00A71590">
      <w:pPr>
        <w:spacing w:before="120"/>
        <w:ind w:firstLine="720"/>
        <w:jc w:val="both"/>
      </w:pPr>
      <w:r>
        <w:t>- Bộ Y tế cũng có văn bản yêu cầu Bảo hiểm xã hội Việt Nam không ban hành thêm các quy định, thủ tục liên quan đến BHYT để không làm gia tăng thủ tục hành chính cũng như khối lượng công việc của các bên.</w:t>
      </w:r>
    </w:p>
    <w:p w:rsidR="00A71590" w:rsidRDefault="00A71590" w:rsidP="00A71590">
      <w:pPr>
        <w:spacing w:before="120"/>
        <w:ind w:firstLine="720"/>
        <w:jc w:val="both"/>
      </w:pPr>
      <w:r>
        <w:t>Hiện nay, Bộ Y tế đang phối hợp chặt chẽ với BHXH Việt Nam để sửa đổi, bổ sung quy định về đăng ký khám, chữa bệnh ban đầu và chuyển tuyến chuyên môn kỹ thuật theo hướng thuận tiện và đơn giản nhất, nghiên cứu đổi mới phương thức thanh toán và quy trình giám định BHYT; đồng thời cải tiến hơn nữa quy trình khám, chữa bệnh và kiểm tra, giám sát quản lý chất lượng bệnh viện nhằm đảm bảo chất lượng khám, chữa bệnh và tránh sự phiền hà cho người bệnh, tạo niềm tin để người dân tích cực tham gia tiến tới BHYT toàn dân.</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550"/>
    <w:rsid w:val="000E4D92"/>
    <w:rsid w:val="00272550"/>
    <w:rsid w:val="00A71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BEF24-9A62-4717-9B77-20AA703C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59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A71590"/>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2014-04-15T09:31:00Z</dcterms:created>
  <dcterms:modified xsi:type="dcterms:W3CDTF">2014-04-15T09:31:00Z</dcterms:modified>
</cp:coreProperties>
</file>